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53" w:rsidRDefault="00DA52B9">
      <w:pPr>
        <w:pStyle w:val="Heading1"/>
      </w:pPr>
      <w:bookmarkStart w:id="0" w:name="_9wvswvq0ocs" w:colFirst="0" w:colLast="0"/>
      <w:bookmarkStart w:id="1" w:name="_GoBack"/>
      <w:bookmarkEnd w:id="0"/>
      <w:bookmarkEnd w:id="1"/>
      <w:r>
        <w:t>Guide to Troubleshooting ctcLink Login Issues</w:t>
      </w:r>
    </w:p>
    <w:p w:rsidR="00D93EF0" w:rsidRPr="00D93EF0" w:rsidRDefault="00E143CA" w:rsidP="00441B9E">
      <w:r>
        <w:br/>
      </w:r>
      <w:r w:rsidR="00D93EF0" w:rsidRPr="00D93EF0">
        <w:t>The first time you go into the c</w:t>
      </w:r>
      <w:r w:rsidR="001C34EC">
        <w:t xml:space="preserve">tcLink system, you will select </w:t>
      </w:r>
      <w:r w:rsidR="00D93EF0" w:rsidRPr="001C34EC">
        <w:rPr>
          <w:b/>
        </w:rPr>
        <w:t>First Time User</w:t>
      </w:r>
      <w:r w:rsidR="00D93EF0" w:rsidRPr="00D93EF0">
        <w:t xml:space="preserve"> to activate your account. In addition to creating a password, you will set up three security questions that you will have to answer if you forget your password. Please make a note of your new number while setting up your account since it will only display once.</w:t>
      </w:r>
      <w:r w:rsidR="001C34EC">
        <w:t xml:space="preserve"> If you have not gone through these steps yet, please visit </w:t>
      </w:r>
      <w:hyperlink r:id="rId7" w:history="1">
        <w:r w:rsidR="00441B9E" w:rsidRPr="00E143CA">
          <w:rPr>
            <w:rStyle w:val="Hyperlink"/>
            <w:rFonts w:ascii="Segoe UI Light" w:eastAsia="Times New Roman" w:hAnsi="Segoe UI Light" w:cs="Segoe UI Light"/>
          </w:rPr>
          <w:t>https://gateway.ctclink.us</w:t>
        </w:r>
      </w:hyperlink>
    </w:p>
    <w:p w:rsidR="001C34EC" w:rsidRDefault="00DA52B9" w:rsidP="001C34EC">
      <w:r>
        <w:t xml:space="preserve">If you are unable to </w:t>
      </w:r>
      <w:r w:rsidRPr="00D93EF0">
        <w:t>login to</w:t>
      </w:r>
      <w:r w:rsidR="001C34EC">
        <w:t xml:space="preserve"> your</w:t>
      </w:r>
      <w:r w:rsidRPr="00D93EF0">
        <w:t xml:space="preserve"> ctcLink</w:t>
      </w:r>
      <w:r w:rsidR="00D93EF0" w:rsidRPr="00D93EF0">
        <w:t xml:space="preserve"> account</w:t>
      </w:r>
      <w:r w:rsidR="00D93EF0">
        <w:t xml:space="preserve"> after you go through the </w:t>
      </w:r>
      <w:r w:rsidR="00D93EF0" w:rsidRPr="001C34EC">
        <w:rPr>
          <w:b/>
        </w:rPr>
        <w:t>First Time User</w:t>
      </w:r>
      <w:r w:rsidR="00D93EF0">
        <w:t xml:space="preserve"> activation</w:t>
      </w:r>
      <w:r>
        <w:t>, please review the steps below.</w:t>
      </w:r>
      <w:r w:rsidR="00D93EF0">
        <w:t xml:space="preserve"> </w:t>
      </w:r>
      <w:bookmarkStart w:id="2" w:name="_ds74v8bz790m" w:colFirst="0" w:colLast="0"/>
      <w:bookmarkEnd w:id="2"/>
    </w:p>
    <w:p w:rsidR="001C34EC" w:rsidRDefault="001C34EC" w:rsidP="001C34EC">
      <w:pPr>
        <w:pStyle w:val="ListParagraph"/>
        <w:numPr>
          <w:ilvl w:val="0"/>
          <w:numId w:val="6"/>
        </w:numPr>
      </w:pPr>
      <w:r w:rsidRPr="001C34EC">
        <w:t xml:space="preserve">Before attempting to log back in to the ctcLink system, users must </w:t>
      </w:r>
      <w:r w:rsidR="00E143CA">
        <w:t xml:space="preserve">completely </w:t>
      </w:r>
      <w:r w:rsidRPr="00886B0B">
        <w:rPr>
          <w:b/>
        </w:rPr>
        <w:t>close their browser</w:t>
      </w:r>
      <w:r w:rsidRPr="001C34EC">
        <w:t xml:space="preserve"> window (e.g. Chrome, Edge, Internet Explorer, Firef</w:t>
      </w:r>
      <w:r>
        <w:t>ox, Mozilla, and Safari</w:t>
      </w:r>
      <w:r w:rsidR="00E143CA">
        <w:t>)</w:t>
      </w:r>
      <w:r>
        <w:t>. Then re-open your browser and try logging into your ctcLink account</w:t>
      </w:r>
      <w:r w:rsidR="00886B0B">
        <w:t xml:space="preserve"> again</w:t>
      </w:r>
      <w:r>
        <w:t>.</w:t>
      </w:r>
      <w:r>
        <w:br/>
      </w:r>
    </w:p>
    <w:p w:rsidR="001C34EC" w:rsidRDefault="001C34EC" w:rsidP="001C34EC">
      <w:pPr>
        <w:pStyle w:val="ListParagraph"/>
        <w:numPr>
          <w:ilvl w:val="0"/>
          <w:numId w:val="6"/>
        </w:numPr>
      </w:pPr>
      <w:r>
        <w:t>If a you are still encountering</w:t>
      </w:r>
      <w:r>
        <w:t xml:space="preserve"> log-in issues afte</w:t>
      </w:r>
      <w:r>
        <w:t xml:space="preserve">r activating a new account, please </w:t>
      </w:r>
      <w:r>
        <w:t>try one or more temporary solutions:</w:t>
      </w:r>
    </w:p>
    <w:p w:rsidR="001C34EC" w:rsidRDefault="001C34EC" w:rsidP="001C34EC">
      <w:pPr>
        <w:pStyle w:val="ListParagraph"/>
        <w:numPr>
          <w:ilvl w:val="1"/>
          <w:numId w:val="6"/>
        </w:numPr>
      </w:pPr>
      <w:r>
        <w:t>Try using a different browser (e.g. Chrome, Firefox, Mozilla, Windows, Safari, Edge)</w:t>
      </w:r>
    </w:p>
    <w:p w:rsidR="001C34EC" w:rsidRDefault="001C34EC" w:rsidP="001C34EC">
      <w:pPr>
        <w:pStyle w:val="ListParagraph"/>
        <w:numPr>
          <w:ilvl w:val="1"/>
          <w:numId w:val="6"/>
        </w:numPr>
      </w:pPr>
      <w:r>
        <w:t>Connect in a private browsing window (Incognito mode)</w:t>
      </w:r>
    </w:p>
    <w:p w:rsidR="001C34EC" w:rsidRDefault="001C34EC" w:rsidP="001C34EC">
      <w:pPr>
        <w:pStyle w:val="ListParagraph"/>
        <w:numPr>
          <w:ilvl w:val="1"/>
          <w:numId w:val="6"/>
        </w:numPr>
      </w:pPr>
      <w:r>
        <w:t>Clear their browser cache.  (Users should be aware that clearing cache will slow down their web browsing until the cache rebuilds.)</w:t>
      </w:r>
    </w:p>
    <w:p w:rsidR="001C34EC" w:rsidRDefault="001C34EC" w:rsidP="001C34EC">
      <w:pPr>
        <w:pStyle w:val="ListParagraph"/>
        <w:numPr>
          <w:ilvl w:val="1"/>
          <w:numId w:val="6"/>
        </w:numPr>
      </w:pPr>
      <w:r>
        <w:t>Quick commands to clear browsing data cache:</w:t>
      </w:r>
    </w:p>
    <w:p w:rsidR="001C34EC" w:rsidRDefault="001C34EC" w:rsidP="001C34EC">
      <w:pPr>
        <w:pStyle w:val="ListParagraph"/>
        <w:numPr>
          <w:ilvl w:val="2"/>
          <w:numId w:val="6"/>
        </w:numPr>
      </w:pPr>
      <w:r>
        <w:t>Windows            Control+Shift+Delete</w:t>
      </w:r>
    </w:p>
    <w:p w:rsidR="001C34EC" w:rsidRDefault="001C34EC" w:rsidP="001C34EC">
      <w:pPr>
        <w:pStyle w:val="ListParagraph"/>
        <w:numPr>
          <w:ilvl w:val="2"/>
          <w:numId w:val="6"/>
        </w:numPr>
      </w:pPr>
      <w:r>
        <w:t>Chrome              Control+Shift+Delete</w:t>
      </w:r>
    </w:p>
    <w:p w:rsidR="00E143CA" w:rsidRDefault="001C34EC" w:rsidP="00E143CA">
      <w:pPr>
        <w:pStyle w:val="ListParagraph"/>
        <w:numPr>
          <w:ilvl w:val="2"/>
          <w:numId w:val="6"/>
        </w:numPr>
      </w:pPr>
      <w:r>
        <w:t>Mac OS X           Command+Shift+Delete</w:t>
      </w:r>
      <w:r w:rsidR="00E143CA">
        <w:br/>
      </w:r>
    </w:p>
    <w:p w:rsidR="002A5153" w:rsidRPr="00E143CA" w:rsidRDefault="00E143CA" w:rsidP="00E143CA">
      <w:pPr>
        <w:pStyle w:val="ListParagraph"/>
        <w:numPr>
          <w:ilvl w:val="0"/>
          <w:numId w:val="6"/>
        </w:numPr>
      </w:pPr>
      <w:r w:rsidRPr="00E143CA">
        <w:t xml:space="preserve">Do you need to retrieve your new ctcLink </w:t>
      </w:r>
      <w:r w:rsidR="00DA52B9" w:rsidRPr="00E143CA">
        <w:t>(also referred to as EMPLID) number?</w:t>
      </w:r>
    </w:p>
    <w:p w:rsidR="00E143CA" w:rsidRDefault="00D93EF0" w:rsidP="00E14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If you didn’t write down or have forgotten to record your ctcLink ID during the </w:t>
      </w:r>
      <w:r w:rsidRPr="001C34EC">
        <w:rPr>
          <w:b/>
        </w:rPr>
        <w:t xml:space="preserve">First Time User </w:t>
      </w:r>
      <w:r w:rsidRPr="001C34EC">
        <w:t>setup, you can retrieve it</w:t>
      </w:r>
      <w:r w:rsidR="001C34EC" w:rsidRPr="001C34EC">
        <w:t xml:space="preserve"> by using your previous SID number with the </w:t>
      </w:r>
      <w:hyperlink r:id="rId8" w:history="1">
        <w:r w:rsidR="001C34EC" w:rsidRPr="001C34EC">
          <w:rPr>
            <w:rStyle w:val="Hyperlink"/>
          </w:rPr>
          <w:t>ctcLink</w:t>
        </w:r>
        <w:r w:rsidR="001C34EC" w:rsidRPr="001C34EC">
          <w:rPr>
            <w:rStyle w:val="Hyperlink"/>
            <w:b/>
          </w:rPr>
          <w:t xml:space="preserve"> F</w:t>
        </w:r>
        <w:r w:rsidR="001C34EC" w:rsidRPr="001C34EC">
          <w:rPr>
            <w:rStyle w:val="Hyperlink"/>
          </w:rPr>
          <w:t>inder Tool</w:t>
        </w:r>
      </w:hyperlink>
      <w:bookmarkStart w:id="3" w:name="_2a9s3j8anquf" w:colFirst="0" w:colLast="0"/>
      <w:bookmarkEnd w:id="3"/>
      <w:r w:rsidR="00E143CA">
        <w:br/>
      </w:r>
    </w:p>
    <w:p w:rsidR="002A5153" w:rsidRDefault="00DA52B9" w:rsidP="00E143C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 you know both your ctcLink ID (EMPLID) and ctcLink password?</w:t>
      </w:r>
      <w:r w:rsidR="00E143CA">
        <w:t xml:space="preserve"> </w:t>
      </w:r>
      <w:r>
        <w:t xml:space="preserve">If you know both your </w:t>
      </w:r>
      <w:r w:rsidRPr="00E143CA">
        <w:rPr>
          <w:b/>
        </w:rPr>
        <w:t>ctcLink ID</w:t>
      </w:r>
      <w:r>
        <w:t xml:space="preserve"> and </w:t>
      </w:r>
      <w:r w:rsidRPr="00E143CA">
        <w:rPr>
          <w:b/>
        </w:rPr>
        <w:t>ctcLink password</w:t>
      </w:r>
      <w:r>
        <w:t xml:space="preserve"> but are unable to login, OR you are unable to</w:t>
      </w:r>
      <w:r w:rsidR="001C34EC">
        <w:t xml:space="preserve"> reset your password using the </w:t>
      </w:r>
      <w:r w:rsidRPr="00E143CA">
        <w:rPr>
          <w:b/>
        </w:rPr>
        <w:t>Forgot your password</w:t>
      </w:r>
      <w:r>
        <w:t xml:space="preserve"> link:</w:t>
      </w:r>
      <w:r w:rsidR="00E143CA">
        <w:t xml:space="preserve"> </w:t>
      </w:r>
      <w:r w:rsidR="00E143CA">
        <w:br/>
      </w:r>
    </w:p>
    <w:p w:rsidR="00E143CA" w:rsidRDefault="00E82569" w:rsidP="00E143CA">
      <w:pPr>
        <w:numPr>
          <w:ilvl w:val="0"/>
          <w:numId w:val="2"/>
        </w:numPr>
      </w:pPr>
      <w:r>
        <w:t xml:space="preserve">Please contact our Student Services Dept. at </w:t>
      </w:r>
      <w:r w:rsidRPr="00E82569">
        <w:rPr>
          <w:b/>
        </w:rPr>
        <w:t>360-417-6340</w:t>
      </w:r>
      <w:r w:rsidR="00043AA8">
        <w:t xml:space="preserve"> </w:t>
      </w:r>
      <w:r w:rsidR="00DA52B9">
        <w:t>to have your ctcLink account reset. We will need to get in touch with you to verify your identity.</w:t>
      </w:r>
      <w:bookmarkStart w:id="4" w:name="_8sv70xt3gsia" w:colFirst="0" w:colLast="0"/>
      <w:bookmarkStart w:id="5" w:name="_2br90w7dhyfh" w:colFirst="0" w:colLast="0"/>
      <w:bookmarkStart w:id="6" w:name="_jheyc5j52xr2" w:colFirst="0" w:colLast="0"/>
      <w:bookmarkEnd w:id="4"/>
      <w:bookmarkEnd w:id="5"/>
      <w:bookmarkEnd w:id="6"/>
      <w:r w:rsidR="00E143CA">
        <w:br/>
      </w:r>
    </w:p>
    <w:p w:rsidR="00E143CA" w:rsidRDefault="00E143CA" w:rsidP="00E143CA">
      <w:pPr>
        <w:pStyle w:val="ListParagraph"/>
        <w:numPr>
          <w:ilvl w:val="0"/>
          <w:numId w:val="6"/>
        </w:numPr>
        <w:spacing w:line="360" w:lineRule="auto"/>
      </w:pPr>
      <w:r>
        <w:t>Experiencing other technical issues?</w:t>
      </w:r>
    </w:p>
    <w:p w:rsidR="002A743B" w:rsidRPr="00B86400" w:rsidRDefault="003A6781" w:rsidP="00E143CA">
      <w:pPr>
        <w:pStyle w:val="ListParagraph"/>
        <w:numPr>
          <w:ilvl w:val="1"/>
          <w:numId w:val="6"/>
        </w:numPr>
      </w:pPr>
      <w:r>
        <w:t xml:space="preserve">If you are having technical difficulties with your computer, software or access, please contact the Peninsula College IT Helpdesk at 360-417-6565 or </w:t>
      </w:r>
      <w:hyperlink r:id="rId9" w:history="1">
        <w:r w:rsidRPr="007B3DE9">
          <w:rPr>
            <w:rStyle w:val="Hyperlink"/>
          </w:rPr>
          <w:t>helpdesk@pencol.edu</w:t>
        </w:r>
      </w:hyperlink>
      <w:r>
        <w:t xml:space="preserve"> </w:t>
      </w:r>
      <w:r w:rsidR="003419DC" w:rsidRPr="00E143CA">
        <w:rPr>
          <w:color w:val="FF0000"/>
        </w:rPr>
        <w:t xml:space="preserve"> </w:t>
      </w:r>
    </w:p>
    <w:sectPr w:rsidR="002A743B" w:rsidRPr="00B86400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B9" w:rsidRDefault="00E708B9">
      <w:pPr>
        <w:spacing w:after="0" w:line="240" w:lineRule="auto"/>
      </w:pPr>
      <w:r>
        <w:separator/>
      </w:r>
    </w:p>
  </w:endnote>
  <w:endnote w:type="continuationSeparator" w:id="0">
    <w:p w:rsidR="00E708B9" w:rsidRDefault="00E7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53" w:rsidRDefault="002A5153">
    <w:pPr>
      <w:pBdr>
        <w:top w:val="single" w:sz="8" w:space="2" w:color="000000"/>
      </w:pBdr>
      <w:tabs>
        <w:tab w:val="right" w:pos="9270"/>
      </w:tabs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B9" w:rsidRDefault="00E708B9">
      <w:pPr>
        <w:spacing w:after="0" w:line="240" w:lineRule="auto"/>
      </w:pPr>
      <w:r>
        <w:separator/>
      </w:r>
    </w:p>
  </w:footnote>
  <w:footnote w:type="continuationSeparator" w:id="0">
    <w:p w:rsidR="00E708B9" w:rsidRDefault="00E7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91D"/>
    <w:multiLevelType w:val="hybridMultilevel"/>
    <w:tmpl w:val="DFDC8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1C45"/>
    <w:multiLevelType w:val="hybridMultilevel"/>
    <w:tmpl w:val="AAA291A2"/>
    <w:lvl w:ilvl="0" w:tplc="A784F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628BB"/>
    <w:multiLevelType w:val="multilevel"/>
    <w:tmpl w:val="AC3059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92515E"/>
    <w:multiLevelType w:val="multilevel"/>
    <w:tmpl w:val="8A34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2177F"/>
    <w:multiLevelType w:val="hybridMultilevel"/>
    <w:tmpl w:val="2A5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0B49"/>
    <w:multiLevelType w:val="hybridMultilevel"/>
    <w:tmpl w:val="36F6D7BE"/>
    <w:lvl w:ilvl="0" w:tplc="A784F7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CCF493A"/>
    <w:multiLevelType w:val="hybridMultilevel"/>
    <w:tmpl w:val="04F2F61C"/>
    <w:lvl w:ilvl="0" w:tplc="0409001B">
      <w:start w:val="1"/>
      <w:numFmt w:val="lowerRoman"/>
      <w:lvlText w:val="%1."/>
      <w:lvlJc w:val="right"/>
      <w:pPr>
        <w:ind w:left="1845" w:hanging="18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8CB7BD4"/>
    <w:multiLevelType w:val="hybridMultilevel"/>
    <w:tmpl w:val="6F98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060E"/>
    <w:multiLevelType w:val="multilevel"/>
    <w:tmpl w:val="E3167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sgDSZiYWpmaWRko6SsGpxcWZ+XkgBaa1ANl7Fa0sAAAA"/>
  </w:docVars>
  <w:rsids>
    <w:rsidRoot w:val="002A5153"/>
    <w:rsid w:val="00043AA8"/>
    <w:rsid w:val="000458D7"/>
    <w:rsid w:val="00135088"/>
    <w:rsid w:val="001B559E"/>
    <w:rsid w:val="001C34EC"/>
    <w:rsid w:val="0020473D"/>
    <w:rsid w:val="002A2A61"/>
    <w:rsid w:val="002A4963"/>
    <w:rsid w:val="002A5153"/>
    <w:rsid w:val="002A743B"/>
    <w:rsid w:val="002F0C35"/>
    <w:rsid w:val="003419DC"/>
    <w:rsid w:val="003A6781"/>
    <w:rsid w:val="00441B9E"/>
    <w:rsid w:val="00644E34"/>
    <w:rsid w:val="00886B0B"/>
    <w:rsid w:val="00A85A47"/>
    <w:rsid w:val="00AF668F"/>
    <w:rsid w:val="00B86400"/>
    <w:rsid w:val="00C86EBC"/>
    <w:rsid w:val="00D93EF0"/>
    <w:rsid w:val="00DA52B9"/>
    <w:rsid w:val="00E06B71"/>
    <w:rsid w:val="00E143CA"/>
    <w:rsid w:val="00E708B9"/>
    <w:rsid w:val="00E82569"/>
    <w:rsid w:val="00F4286A"/>
    <w:rsid w:val="00F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8D5E"/>
  <w15:docId w15:val="{59971A4C-EB0F-4885-8F25-6CA9C78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pBdr>
        <w:top w:val="single" w:sz="8" w:space="2" w:color="000000"/>
      </w:pBdr>
      <w:spacing w:before="100" w:after="10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71"/>
  </w:style>
  <w:style w:type="paragraph" w:styleId="Footer">
    <w:name w:val="footer"/>
    <w:basedOn w:val="Normal"/>
    <w:link w:val="FooterChar"/>
    <w:uiPriority w:val="99"/>
    <w:unhideWhenUsed/>
    <w:rsid w:val="00E0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71"/>
  </w:style>
  <w:style w:type="paragraph" w:styleId="NormalWeb">
    <w:name w:val="Normal (Web)"/>
    <w:basedOn w:val="Normal"/>
    <w:uiPriority w:val="99"/>
    <w:semiHidden/>
    <w:unhideWhenUsed/>
    <w:rsid w:val="0020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4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7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linkid.penco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teway.ctclink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desk@penco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Janssen</dc:creator>
  <cp:lastModifiedBy>Emma Janssen</cp:lastModifiedBy>
  <cp:revision>4</cp:revision>
  <dcterms:created xsi:type="dcterms:W3CDTF">2020-05-22T04:55:00Z</dcterms:created>
  <dcterms:modified xsi:type="dcterms:W3CDTF">2020-05-22T05:03:00Z</dcterms:modified>
</cp:coreProperties>
</file>